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9C95F4" w14:textId="77777777" w:rsidR="001034BE" w:rsidRDefault="001034BE"/>
    <w:p w14:paraId="27316A37" w14:textId="77777777" w:rsidR="00BC1CDB" w:rsidRDefault="005E3209">
      <w:r>
        <w:t xml:space="preserve">Q1.  </w:t>
      </w:r>
      <w:r w:rsidR="00BC1CDB" w:rsidRPr="005E3209">
        <w:rPr>
          <w:b/>
        </w:rPr>
        <w:t>Explain how the round function of AES provides diffusion.</w:t>
      </w:r>
    </w:p>
    <w:p w14:paraId="2DC478C7" w14:textId="77777777" w:rsidR="00BC1CDB" w:rsidRDefault="00BC1CDB"/>
    <w:p w14:paraId="655A37FE" w14:textId="77777777" w:rsidR="00BC1CDB" w:rsidRDefault="00BC1CDB">
      <w:r>
        <w:t xml:space="preserve">The AES round function is make up of 4 different components: The Byte Substitution layer, the Shift Row layer, the Mixed Column layer, and lastly the Key Addition layer. Throughout each round, the round function achieved diffusion through the Shift Row and Mixed Column layers. </w:t>
      </w:r>
    </w:p>
    <w:p w14:paraId="5122F2F9" w14:textId="77777777" w:rsidR="00BC1CDB" w:rsidRDefault="00BC1CDB"/>
    <w:p w14:paraId="44D02348" w14:textId="77777777" w:rsidR="00BC1CDB" w:rsidRDefault="00BC1CDB">
      <w:r>
        <w:t xml:space="preserve">AES takes in a 16 bytes input and </w:t>
      </w:r>
      <w:r w:rsidR="005E3209">
        <w:t>separates it into 4 different 4-</w:t>
      </w:r>
      <w:r>
        <w:t>byte blocks. We can label 16 of those individual byte A0, A1</w:t>
      </w:r>
      <w:proofErr w:type="gramStart"/>
      <w:r>
        <w:t>, … ,</w:t>
      </w:r>
      <w:proofErr w:type="gramEnd"/>
      <w:r>
        <w:t xml:space="preserve"> A15.</w:t>
      </w:r>
    </w:p>
    <w:p w14:paraId="7FE65F6A" w14:textId="77777777" w:rsidR="009218F9" w:rsidRDefault="009218F9"/>
    <w:p w14:paraId="43E752AE" w14:textId="77777777" w:rsidR="009218F9" w:rsidRDefault="009218F9">
      <w:r>
        <w:t>Shifted Row</w:t>
      </w:r>
    </w:p>
    <w:p w14:paraId="1C5BA9B7" w14:textId="77777777" w:rsidR="009218F9" w:rsidRDefault="00BC1CDB" w:rsidP="009218F9">
      <w:pPr>
        <w:pStyle w:val="ListParagraph"/>
        <w:numPr>
          <w:ilvl w:val="0"/>
          <w:numId w:val="1"/>
        </w:numPr>
      </w:pPr>
      <w:r>
        <w:t xml:space="preserve">Shift Row provides diffusion by distributing members of a </w:t>
      </w:r>
      <w:r w:rsidR="005E3209">
        <w:t xml:space="preserve">4-byte </w:t>
      </w:r>
      <w:r>
        <w:t>bl</w:t>
      </w:r>
      <w:r w:rsidR="005E3209">
        <w:t>ock evenly across different 4-byte</w:t>
      </w:r>
      <w:r>
        <w:t xml:space="preserve"> blocks. Therefore at the end of a Shift Row process, </w:t>
      </w:r>
      <w:r w:rsidR="009218F9">
        <w:t>all individual bytes will attached to a different byte block together with members of other byte blocks.</w:t>
      </w:r>
    </w:p>
    <w:p w14:paraId="038A966B" w14:textId="77777777" w:rsidR="009218F9" w:rsidRDefault="009218F9" w:rsidP="009218F9">
      <w:pPr>
        <w:pStyle w:val="ListParagraph"/>
        <w:numPr>
          <w:ilvl w:val="0"/>
          <w:numId w:val="1"/>
        </w:numPr>
      </w:pPr>
      <w:r>
        <w:t>Thus any changes within a block can be spread to other blocks.</w:t>
      </w:r>
    </w:p>
    <w:p w14:paraId="76B93E8A" w14:textId="77777777" w:rsidR="009218F9" w:rsidRDefault="009218F9" w:rsidP="009218F9">
      <w:pPr>
        <w:pStyle w:val="ListParagraph"/>
        <w:numPr>
          <w:ilvl w:val="0"/>
          <w:numId w:val="1"/>
        </w:numPr>
      </w:pPr>
      <w:r>
        <w:t>Hence</w:t>
      </w:r>
      <w:r w:rsidR="005E3209">
        <w:t xml:space="preserve"> achieving</w:t>
      </w:r>
      <w:r>
        <w:t xml:space="preserve"> diffusion across each of the 4</w:t>
      </w:r>
      <w:r w:rsidR="005E3209">
        <w:t xml:space="preserve"> different</w:t>
      </w:r>
      <w:r>
        <w:t xml:space="preserve"> blocks</w:t>
      </w:r>
    </w:p>
    <w:p w14:paraId="3BA132C3" w14:textId="77777777" w:rsidR="009218F9" w:rsidRDefault="009218F9" w:rsidP="009218F9"/>
    <w:p w14:paraId="32253BC8" w14:textId="77777777" w:rsidR="009218F9" w:rsidRDefault="009218F9" w:rsidP="009218F9">
      <w:r>
        <w:t>Mixed Column</w:t>
      </w:r>
    </w:p>
    <w:p w14:paraId="5973326F" w14:textId="77777777" w:rsidR="005E3209" w:rsidRDefault="009218F9" w:rsidP="009218F9">
      <w:pPr>
        <w:pStyle w:val="ListParagraph"/>
        <w:numPr>
          <w:ilvl w:val="0"/>
          <w:numId w:val="3"/>
        </w:numPr>
      </w:pPr>
      <w:r>
        <w:t>Mixed Column provides diffusion by taking the output from shift row and further spread any changes in one byte of a single 4-byte block</w:t>
      </w:r>
      <w:r w:rsidR="005E3209">
        <w:t xml:space="preserve"> to all of the bytes within the same block. </w:t>
      </w:r>
    </w:p>
    <w:p w14:paraId="3362B0CE" w14:textId="77777777" w:rsidR="005E3209" w:rsidRDefault="005E3209" w:rsidP="009218F9">
      <w:pPr>
        <w:pStyle w:val="ListParagraph"/>
        <w:numPr>
          <w:ilvl w:val="0"/>
          <w:numId w:val="3"/>
        </w:numPr>
      </w:pPr>
      <w:r>
        <w:t>This is achieved through a linear multiplication with a pre-determined hex 4x4 matrix.</w:t>
      </w:r>
    </w:p>
    <w:p w14:paraId="6C259890" w14:textId="77777777" w:rsidR="005E3209" w:rsidRPr="005E3209" w:rsidRDefault="005E3209" w:rsidP="005E3209">
      <w:pPr>
        <w:pStyle w:val="ListParagraph"/>
        <w:numPr>
          <w:ilvl w:val="0"/>
          <w:numId w:val="3"/>
        </w:numPr>
      </w:pPr>
      <w:r>
        <w:t xml:space="preserve"> </w:t>
      </w:r>
      <w:r>
        <w:rPr>
          <w:noProof/>
        </w:rPr>
        <w:drawing>
          <wp:inline distT="0" distB="0" distL="0" distR="0" wp14:anchorId="57F053B6" wp14:editId="39C85186">
            <wp:extent cx="5943600" cy="2672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27.21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inline>
        </w:drawing>
      </w:r>
      <w:r w:rsidRPr="005E3209">
        <w:t>C0 = 02 * B0 + 03*</w:t>
      </w:r>
      <w:r w:rsidRPr="005E3209">
        <w:rPr>
          <w:b/>
          <w:highlight w:val="yellow"/>
        </w:rPr>
        <w:t>B5</w:t>
      </w:r>
      <w:r w:rsidRPr="005E3209">
        <w:t xml:space="preserve"> + 01*B10 + 01*B15</w:t>
      </w:r>
    </w:p>
    <w:p w14:paraId="795AC252" w14:textId="77777777" w:rsidR="005E3209" w:rsidRPr="005E3209" w:rsidRDefault="005E3209" w:rsidP="005E3209">
      <w:pPr>
        <w:ind w:left="360" w:firstLine="360"/>
      </w:pPr>
      <w:r w:rsidRPr="005E3209">
        <w:t>C1 = 01 * B0 + 02*</w:t>
      </w:r>
      <w:r w:rsidRPr="005E3209">
        <w:rPr>
          <w:b/>
          <w:highlight w:val="yellow"/>
        </w:rPr>
        <w:t>B5</w:t>
      </w:r>
      <w:r w:rsidRPr="005E3209">
        <w:t xml:space="preserve"> + 03*B10 + 01*B15</w:t>
      </w:r>
    </w:p>
    <w:p w14:paraId="29DDC74A" w14:textId="77777777" w:rsidR="005E3209" w:rsidRPr="005E3209" w:rsidRDefault="005E3209" w:rsidP="005E3209">
      <w:pPr>
        <w:pStyle w:val="NoteLevel1"/>
        <w:numPr>
          <w:ilvl w:val="0"/>
          <w:numId w:val="0"/>
        </w:numPr>
        <w:ind w:left="360" w:firstLine="360"/>
        <w:rPr>
          <w:rFonts w:asciiTheme="minorHAnsi" w:hAnsiTheme="minorHAnsi"/>
        </w:rPr>
      </w:pPr>
      <w:r w:rsidRPr="005E3209">
        <w:rPr>
          <w:rFonts w:asciiTheme="minorHAnsi" w:hAnsiTheme="minorHAnsi"/>
        </w:rPr>
        <w:t>C2 = 01 * B0 + 01*</w:t>
      </w:r>
      <w:r w:rsidRPr="005E3209">
        <w:rPr>
          <w:rFonts w:asciiTheme="minorHAnsi" w:hAnsiTheme="minorHAnsi"/>
          <w:b/>
          <w:highlight w:val="yellow"/>
        </w:rPr>
        <w:t>B5</w:t>
      </w:r>
      <w:r w:rsidRPr="005E3209">
        <w:rPr>
          <w:rFonts w:asciiTheme="minorHAnsi" w:hAnsiTheme="minorHAnsi"/>
        </w:rPr>
        <w:t xml:space="preserve"> + 02*B10 + 03*B15</w:t>
      </w:r>
    </w:p>
    <w:p w14:paraId="3C333355" w14:textId="77777777" w:rsidR="005E3209" w:rsidRPr="005E3209" w:rsidRDefault="005E3209" w:rsidP="005E3209">
      <w:pPr>
        <w:pStyle w:val="NoteLevel1"/>
        <w:numPr>
          <w:ilvl w:val="0"/>
          <w:numId w:val="0"/>
        </w:numPr>
        <w:ind w:left="360" w:firstLine="360"/>
        <w:rPr>
          <w:rFonts w:asciiTheme="minorHAnsi" w:hAnsiTheme="minorHAnsi"/>
        </w:rPr>
      </w:pPr>
      <w:r w:rsidRPr="005E3209">
        <w:rPr>
          <w:rFonts w:asciiTheme="minorHAnsi" w:hAnsiTheme="minorHAnsi"/>
        </w:rPr>
        <w:t>C3 = 03 * B0 + 01*</w:t>
      </w:r>
      <w:r w:rsidRPr="005E3209">
        <w:rPr>
          <w:rFonts w:asciiTheme="minorHAnsi" w:hAnsiTheme="minorHAnsi"/>
          <w:b/>
          <w:highlight w:val="yellow"/>
        </w:rPr>
        <w:t>B5</w:t>
      </w:r>
      <w:r w:rsidRPr="005E3209">
        <w:rPr>
          <w:rFonts w:asciiTheme="minorHAnsi" w:hAnsiTheme="minorHAnsi"/>
        </w:rPr>
        <w:t xml:space="preserve"> + 01*B10 + 02*B15</w:t>
      </w:r>
    </w:p>
    <w:p w14:paraId="1345085E" w14:textId="77777777" w:rsidR="005E3209" w:rsidRDefault="005E3209" w:rsidP="005E3209">
      <w:pPr>
        <w:pStyle w:val="ListParagraph"/>
      </w:pPr>
    </w:p>
    <w:p w14:paraId="5A5EB25F" w14:textId="77777777" w:rsidR="005E3209" w:rsidRDefault="005E3209" w:rsidP="005E3209">
      <w:pPr>
        <w:pStyle w:val="ListParagraph"/>
        <w:numPr>
          <w:ilvl w:val="0"/>
          <w:numId w:val="3"/>
        </w:numPr>
      </w:pPr>
      <w:r>
        <w:lastRenderedPageBreak/>
        <w:t xml:space="preserve">If any bit in byte ‘B5’ was changed, then through the linear multiplication, the changes will be reflected in all of the ‘Mixed Column’ outputs. </w:t>
      </w:r>
    </w:p>
    <w:p w14:paraId="7DEDD780" w14:textId="77777777" w:rsidR="005E3209" w:rsidRDefault="005E3209" w:rsidP="005E3209">
      <w:pPr>
        <w:pStyle w:val="ListParagraph"/>
        <w:numPr>
          <w:ilvl w:val="0"/>
          <w:numId w:val="3"/>
        </w:numPr>
      </w:pPr>
      <w:r>
        <w:t>Thus achieving diffusion within a 4-byte block.</w:t>
      </w:r>
    </w:p>
    <w:p w14:paraId="28714668" w14:textId="77777777" w:rsidR="005E3209" w:rsidRDefault="005E3209" w:rsidP="005E3209">
      <w:pPr>
        <w:ind w:left="360"/>
      </w:pPr>
    </w:p>
    <w:p w14:paraId="1CA6D5D5" w14:textId="77777777" w:rsidR="005E3209" w:rsidRDefault="005E3209" w:rsidP="005E3209">
      <w:pPr>
        <w:ind w:left="360"/>
      </w:pPr>
      <w:r>
        <w:t>All this partner with 10 different rounds for a 128-bits key, then any changes will be propagated to all other 4-byte blocks through the shift row and mixed column.</w:t>
      </w:r>
    </w:p>
    <w:p w14:paraId="4765FBE2" w14:textId="77777777" w:rsidR="005E3209" w:rsidRDefault="005E3209" w:rsidP="005E3209">
      <w:pPr>
        <w:ind w:left="360"/>
      </w:pPr>
    </w:p>
    <w:p w14:paraId="2E7CED16" w14:textId="77777777" w:rsidR="005E3209" w:rsidRDefault="005E3209" w:rsidP="005E3209">
      <w:pPr>
        <w:ind w:left="360"/>
        <w:rPr>
          <w:b/>
        </w:rPr>
      </w:pPr>
      <w:r w:rsidRPr="005E3209">
        <w:rPr>
          <w:b/>
        </w:rPr>
        <w:t>When a 16-byte block of plaintext is encrypted with AES, how many rounds of AES are executed before every byte in the input (the plaintext) has influenced every byte in the 16-byte block as it is being processed?</w:t>
      </w:r>
    </w:p>
    <w:p w14:paraId="09A0329F" w14:textId="77777777" w:rsidR="00E61849" w:rsidRDefault="00E61849" w:rsidP="005E3209">
      <w:pPr>
        <w:ind w:left="360"/>
        <w:rPr>
          <w:b/>
        </w:rPr>
      </w:pPr>
    </w:p>
    <w:p w14:paraId="61C2B821" w14:textId="77777777" w:rsidR="00E61849" w:rsidRDefault="00E61849" w:rsidP="005E3209">
      <w:pPr>
        <w:ind w:left="360"/>
      </w:pPr>
      <w:r>
        <w:t xml:space="preserve">2 rounds. </w:t>
      </w:r>
    </w:p>
    <w:p w14:paraId="061EB6F0" w14:textId="77777777" w:rsidR="00E61849" w:rsidRDefault="00E61849" w:rsidP="005E3209">
      <w:pPr>
        <w:ind w:left="360"/>
      </w:pPr>
    </w:p>
    <w:p w14:paraId="635CCCB5" w14:textId="77777777" w:rsidR="00E61849" w:rsidRPr="00E61849" w:rsidRDefault="00E61849" w:rsidP="005E3209">
      <w:pPr>
        <w:ind w:left="360"/>
      </w:pPr>
      <w:r>
        <w:t>In the first round, a byte, B</w:t>
      </w:r>
      <w:r w:rsidRPr="00E61849">
        <w:rPr>
          <w:vertAlign w:val="subscript"/>
        </w:rPr>
        <w:t>i</w:t>
      </w:r>
      <w:r>
        <w:t xml:space="preserve"> will affect all the other 3 bytes in its respective 4-byte block during the mixed column stage. Then on the next round, each of the 4 affected bytes in the block will move to separate 4-byte blocks during the shift row stage. Finally in the mixed column </w:t>
      </w:r>
      <w:proofErr w:type="gramStart"/>
      <w:r>
        <w:t>stage of the second round, the remaining 12-bytes will be affected by B</w:t>
      </w:r>
      <w:r w:rsidRPr="00E61849">
        <w:rPr>
          <w:vertAlign w:val="subscript"/>
        </w:rPr>
        <w:t>i</w:t>
      </w:r>
      <w:proofErr w:type="gramEnd"/>
      <w:r>
        <w:rPr>
          <w:vertAlign w:val="subscript"/>
        </w:rPr>
        <w:t>.</w:t>
      </w:r>
    </w:p>
    <w:p w14:paraId="7A262C71" w14:textId="77777777" w:rsidR="005E3209" w:rsidRDefault="005E3209" w:rsidP="005E3209">
      <w:pPr>
        <w:ind w:left="360"/>
        <w:rPr>
          <w:b/>
        </w:rPr>
      </w:pPr>
    </w:p>
    <w:p w14:paraId="51F8E1F2" w14:textId="7161AAD0" w:rsidR="007A6F11" w:rsidRPr="00006192" w:rsidRDefault="007A6F11" w:rsidP="007A6F11">
      <w:r>
        <w:t>Q2:</w:t>
      </w:r>
    </w:p>
    <w:p w14:paraId="5400D548" w14:textId="77777777" w:rsidR="007A6F11" w:rsidRDefault="007A6F11" w:rsidP="007A6F11">
      <w:pPr>
        <w:rPr>
          <w:b/>
        </w:rPr>
      </w:pPr>
      <w:r w:rsidRPr="007A6F11">
        <w:rPr>
          <w:b/>
        </w:rPr>
        <w:t>Suppose AES (or any block cipher) is used to encrypt data. Which mode of encryption (from lecture 1 slides/readings) is best suited for each of the following two scenarios and why? If more than one mode is suitable, pick one and explain why.</w:t>
      </w:r>
    </w:p>
    <w:p w14:paraId="3F03193A" w14:textId="77777777" w:rsidR="007A6F11" w:rsidRDefault="007A6F11" w:rsidP="007A6F11">
      <w:pPr>
        <w:rPr>
          <w:b/>
        </w:rPr>
      </w:pPr>
    </w:p>
    <w:p w14:paraId="74EB9963" w14:textId="77777777" w:rsidR="007A6F11" w:rsidRPr="007A6F11" w:rsidRDefault="007A6F11" w:rsidP="007A6F11">
      <w:pPr>
        <w:pStyle w:val="ListParagraph"/>
        <w:numPr>
          <w:ilvl w:val="0"/>
          <w:numId w:val="6"/>
        </w:numPr>
        <w:rPr>
          <w:b/>
        </w:rPr>
      </w:pPr>
      <w:r w:rsidRPr="007A6F11">
        <w:rPr>
          <w:b/>
        </w:rPr>
        <w:t>Streaming video between a server and client.</w:t>
      </w:r>
    </w:p>
    <w:p w14:paraId="0D686A92" w14:textId="77777777" w:rsidR="007A6F11" w:rsidRDefault="007A6F11" w:rsidP="007A6F11"/>
    <w:p w14:paraId="5945D3DB" w14:textId="78AE436B" w:rsidR="007A6F11" w:rsidRDefault="007A6F11" w:rsidP="007A6F11">
      <w:pPr>
        <w:ind w:left="360"/>
      </w:pPr>
      <w:r>
        <w:t>CTR Mode:</w:t>
      </w:r>
    </w:p>
    <w:p w14:paraId="0D2C6178" w14:textId="04CAFBBA" w:rsidR="00AA16F5" w:rsidRDefault="007A6F11" w:rsidP="007A6F11">
      <w:pPr>
        <w:ind w:left="360"/>
      </w:pPr>
      <w:r>
        <w:tab/>
        <w:t>Since</w:t>
      </w:r>
      <w:r w:rsidR="002E1179">
        <w:t xml:space="preserve"> the</w:t>
      </w:r>
      <w:r>
        <w:t xml:space="preserve"> IV</w:t>
      </w:r>
      <w:r w:rsidR="002E1179">
        <w:t xml:space="preserve"> needed for </w:t>
      </w:r>
      <w:r w:rsidR="008E5FF3">
        <w:t>encrypt</w:t>
      </w:r>
      <w:r w:rsidR="002E1179">
        <w:t>ion</w:t>
      </w:r>
      <w:r>
        <w:t xml:space="preserve"> can be generated in advance (thus faster). And any subsequent lose of packet won’t affect later decryption unlike CBC or OFB.</w:t>
      </w:r>
      <w:r w:rsidR="008E5FF3">
        <w:t xml:space="preserve"> Since most video / audio data are transmitted through the network using the UDP protocol.</w:t>
      </w:r>
    </w:p>
    <w:p w14:paraId="1197C4F8" w14:textId="77777777" w:rsidR="00AA16F5" w:rsidRDefault="00AA16F5" w:rsidP="007A6F11">
      <w:pPr>
        <w:ind w:left="360"/>
      </w:pPr>
    </w:p>
    <w:p w14:paraId="505D51E9" w14:textId="77777777" w:rsidR="002E1179" w:rsidRDefault="002E1179" w:rsidP="007A6F11">
      <w:pPr>
        <w:ind w:left="360"/>
      </w:pPr>
    </w:p>
    <w:p w14:paraId="271C432B" w14:textId="77777777" w:rsidR="002E1179" w:rsidRDefault="002E1179" w:rsidP="007A6F11">
      <w:pPr>
        <w:ind w:left="360"/>
      </w:pPr>
    </w:p>
    <w:p w14:paraId="5BED916E" w14:textId="77777777" w:rsidR="002E1179" w:rsidRDefault="002E1179" w:rsidP="007A6F11">
      <w:pPr>
        <w:ind w:left="360"/>
      </w:pPr>
    </w:p>
    <w:p w14:paraId="43F102E1" w14:textId="77777777" w:rsidR="002E1179" w:rsidRDefault="002E1179" w:rsidP="007A6F11">
      <w:pPr>
        <w:ind w:left="360"/>
      </w:pPr>
    </w:p>
    <w:p w14:paraId="39BD280E" w14:textId="77777777" w:rsidR="0097525F" w:rsidRDefault="0097525F" w:rsidP="00AA16F5">
      <w:pPr>
        <w:ind w:left="360" w:hanging="360"/>
      </w:pPr>
    </w:p>
    <w:p w14:paraId="28B686FD" w14:textId="77777777" w:rsidR="0097525F" w:rsidRDefault="0097525F" w:rsidP="00AA16F5">
      <w:pPr>
        <w:ind w:left="360" w:hanging="360"/>
      </w:pPr>
    </w:p>
    <w:p w14:paraId="7D6572F2" w14:textId="77777777" w:rsidR="0097525F" w:rsidRDefault="0097525F" w:rsidP="00AA16F5">
      <w:pPr>
        <w:ind w:left="360" w:hanging="360"/>
      </w:pPr>
    </w:p>
    <w:p w14:paraId="37F7A25A" w14:textId="77777777" w:rsidR="0097525F" w:rsidRDefault="0097525F" w:rsidP="00AA16F5">
      <w:pPr>
        <w:ind w:left="360" w:hanging="360"/>
      </w:pPr>
    </w:p>
    <w:p w14:paraId="321C3B07" w14:textId="77777777" w:rsidR="0097525F" w:rsidRDefault="0097525F" w:rsidP="00AA16F5">
      <w:pPr>
        <w:ind w:left="360" w:hanging="360"/>
      </w:pPr>
    </w:p>
    <w:p w14:paraId="00113757" w14:textId="77777777" w:rsidR="0097525F" w:rsidRDefault="0097525F" w:rsidP="00AA16F5">
      <w:pPr>
        <w:ind w:left="360" w:hanging="360"/>
      </w:pPr>
    </w:p>
    <w:p w14:paraId="2F84B622" w14:textId="77777777" w:rsidR="0097525F" w:rsidRDefault="0097525F" w:rsidP="00AA16F5">
      <w:pPr>
        <w:ind w:left="360" w:hanging="360"/>
      </w:pPr>
    </w:p>
    <w:p w14:paraId="114C12AB" w14:textId="77777777" w:rsidR="0097525F" w:rsidRDefault="0097525F" w:rsidP="00AA16F5">
      <w:pPr>
        <w:ind w:left="360" w:hanging="360"/>
      </w:pPr>
    </w:p>
    <w:p w14:paraId="2E74E2D8" w14:textId="77777777" w:rsidR="0097525F" w:rsidRDefault="0097525F" w:rsidP="00AA16F5">
      <w:pPr>
        <w:ind w:left="360" w:hanging="360"/>
      </w:pPr>
    </w:p>
    <w:p w14:paraId="552F3F33" w14:textId="77777777" w:rsidR="0097525F" w:rsidRDefault="0097525F" w:rsidP="00AA16F5">
      <w:pPr>
        <w:ind w:left="360" w:hanging="360"/>
      </w:pPr>
    </w:p>
    <w:p w14:paraId="1098735A" w14:textId="77777777" w:rsidR="0097525F" w:rsidRDefault="0097525F" w:rsidP="00AA16F5">
      <w:pPr>
        <w:ind w:left="360" w:hanging="360"/>
      </w:pPr>
    </w:p>
    <w:p w14:paraId="3A80AB70" w14:textId="77777777" w:rsidR="0097525F" w:rsidRDefault="0097525F" w:rsidP="00AA16F5">
      <w:pPr>
        <w:ind w:left="360" w:hanging="360"/>
      </w:pPr>
    </w:p>
    <w:p w14:paraId="7D1B667D" w14:textId="5F42A01B" w:rsidR="00AA16F5" w:rsidRDefault="00AA16F5" w:rsidP="00AA16F5">
      <w:pPr>
        <w:ind w:left="360" w:hanging="360"/>
      </w:pPr>
      <w:r>
        <w:t>Q4:</w:t>
      </w:r>
    </w:p>
    <w:p w14:paraId="5D7286FF" w14:textId="590898D5" w:rsidR="0097525F" w:rsidRDefault="00123177" w:rsidP="0097525F">
      <w:pPr>
        <w:ind w:left="360" w:hanging="360"/>
        <w:jc w:val="center"/>
      </w:pPr>
      <w:r>
        <w:t xml:space="preserve">     </w:t>
      </w:r>
      <w:r w:rsidR="0097525F">
        <w:tab/>
      </w:r>
      <w:r w:rsidR="0097525F">
        <w:rPr>
          <w:noProof/>
        </w:rPr>
        <w:drawing>
          <wp:inline distT="0" distB="0" distL="0" distR="0" wp14:anchorId="0619104D" wp14:editId="498A4573">
            <wp:extent cx="3433885" cy="3257550"/>
            <wp:effectExtent l="11748" t="0" r="7302" b="730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433885" cy="3257550"/>
                    </a:xfrm>
                    <a:prstGeom prst="rect">
                      <a:avLst/>
                    </a:prstGeom>
                  </pic:spPr>
                </pic:pic>
              </a:graphicData>
            </a:graphic>
          </wp:inline>
        </w:drawing>
      </w:r>
    </w:p>
    <w:p w14:paraId="0DB1DAA7" w14:textId="77777777" w:rsidR="0097525F" w:rsidRDefault="0097525F" w:rsidP="00AA16F5">
      <w:pPr>
        <w:ind w:left="360" w:hanging="360"/>
      </w:pPr>
    </w:p>
    <w:p w14:paraId="3A7ABAFE" w14:textId="04F79381" w:rsidR="00AA16F5" w:rsidRDefault="006C2C23" w:rsidP="006C2C23">
      <w:pPr>
        <w:tabs>
          <w:tab w:val="left" w:pos="0"/>
        </w:tabs>
      </w:pPr>
      <w:r>
        <w:t xml:space="preserve">Using the protocol stated in the question, there is no way Alice and Bob can be sure they are communicating with each other. </w:t>
      </w:r>
      <w:r w:rsidR="00123177">
        <w:t xml:space="preserve">This protocol is susceptible to a “Man in the Middle” attack. An eavesdropper ‘Oscar’ can easily stand between the communication channel and manipulate the exchange. Furthermore, the eavesdropper Oscar can send Bob whatever information it wants to encrypt to Bob and injects fake communication packets to Alice.   </w:t>
      </w:r>
    </w:p>
    <w:p w14:paraId="4E78C380" w14:textId="77777777" w:rsidR="00123177" w:rsidRDefault="00123177" w:rsidP="006C2C23">
      <w:pPr>
        <w:tabs>
          <w:tab w:val="left" w:pos="0"/>
        </w:tabs>
      </w:pPr>
      <w:r>
        <w:t xml:space="preserve">                                          </w:t>
      </w:r>
    </w:p>
    <w:p w14:paraId="5897268A" w14:textId="7C2FF62F" w:rsidR="00123177" w:rsidRDefault="00123177" w:rsidP="006C2C23">
      <w:pPr>
        <w:tabs>
          <w:tab w:val="left" w:pos="0"/>
        </w:tabs>
      </w:pPr>
      <w:r>
        <w:t xml:space="preserve">           </w:t>
      </w:r>
      <w:r>
        <w:rPr>
          <w:noProof/>
        </w:rPr>
        <w:drawing>
          <wp:inline distT="0" distB="0" distL="0" distR="0" wp14:anchorId="603A1C7B" wp14:editId="210D4564">
            <wp:extent cx="5041900" cy="257175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11">
                      <a:extLst>
                        <a:ext uri="{28A0092B-C50C-407E-A947-70E740481C1C}">
                          <a14:useLocalDpi xmlns:a14="http://schemas.microsoft.com/office/drawing/2010/main" val="0"/>
                        </a:ext>
                      </a:extLst>
                    </a:blip>
                    <a:stretch>
                      <a:fillRect/>
                    </a:stretch>
                  </pic:blipFill>
                  <pic:spPr>
                    <a:xfrm>
                      <a:off x="0" y="0"/>
                      <a:ext cx="5041900" cy="2571750"/>
                    </a:xfrm>
                    <a:prstGeom prst="rect">
                      <a:avLst/>
                    </a:prstGeom>
                  </pic:spPr>
                </pic:pic>
              </a:graphicData>
            </a:graphic>
          </wp:inline>
        </w:drawing>
      </w:r>
      <w:r>
        <w:t xml:space="preserve">     </w:t>
      </w:r>
    </w:p>
    <w:p w14:paraId="64F814D2" w14:textId="77777777" w:rsidR="006C2C23" w:rsidRDefault="006C2C23" w:rsidP="006C2C23">
      <w:pPr>
        <w:tabs>
          <w:tab w:val="left" w:pos="0"/>
        </w:tabs>
      </w:pPr>
    </w:p>
    <w:p w14:paraId="1C43B35A" w14:textId="7943F144" w:rsidR="006C2C23" w:rsidRDefault="00035D7A" w:rsidP="006C2C23">
      <w:pPr>
        <w:tabs>
          <w:tab w:val="left" w:pos="0"/>
        </w:tabs>
      </w:pPr>
      <w:r>
        <w:t xml:space="preserve">Since both Bob and Alice share a same key, </w:t>
      </w:r>
      <w:proofErr w:type="gramStart"/>
      <w:r>
        <w:t>All</w:t>
      </w:r>
      <w:proofErr w:type="gramEnd"/>
      <w:r>
        <w:t xml:space="preserve"> communication </w:t>
      </w:r>
      <w:r w:rsidR="00242E40">
        <w:t xml:space="preserve">can be done within the encrypted channel. Instead of sending unencrypted </w:t>
      </w:r>
      <w:proofErr w:type="spellStart"/>
      <w:r w:rsidR="00242E40">
        <w:t>ra</w:t>
      </w:r>
      <w:proofErr w:type="spellEnd"/>
      <w:r w:rsidR="00242E40">
        <w:t xml:space="preserve"> and </w:t>
      </w:r>
      <w:proofErr w:type="spellStart"/>
      <w:proofErr w:type="gramStart"/>
      <w:r w:rsidR="00242E40">
        <w:t>rb</w:t>
      </w:r>
      <w:proofErr w:type="spellEnd"/>
      <w:proofErr w:type="gramEnd"/>
      <w:r w:rsidR="00242E40">
        <w:t xml:space="preserve">. Both </w:t>
      </w:r>
      <w:proofErr w:type="spellStart"/>
      <w:r w:rsidR="00242E40">
        <w:t>ra</w:t>
      </w:r>
      <w:proofErr w:type="spellEnd"/>
      <w:r w:rsidR="00242E40">
        <w:t xml:space="preserve"> and </w:t>
      </w:r>
      <w:proofErr w:type="spellStart"/>
      <w:proofErr w:type="gramStart"/>
      <w:r w:rsidR="00242E40">
        <w:t>rb</w:t>
      </w:r>
      <w:proofErr w:type="spellEnd"/>
      <w:proofErr w:type="gramEnd"/>
      <w:r w:rsidR="00242E40">
        <w:t xml:space="preserve"> can be encrypted, thus denying Oscar the ability to have Bob encrypt whatever he wants. </w:t>
      </w:r>
    </w:p>
    <w:p w14:paraId="4D6ECEE9" w14:textId="77777777" w:rsidR="00283F2F" w:rsidRDefault="00283F2F" w:rsidP="006C2C23">
      <w:pPr>
        <w:tabs>
          <w:tab w:val="left" w:pos="0"/>
        </w:tabs>
        <w:rPr>
          <w:b/>
        </w:rPr>
      </w:pPr>
    </w:p>
    <w:p w14:paraId="60CF4CE9" w14:textId="65716210" w:rsidR="00283F2F" w:rsidRDefault="00283F2F" w:rsidP="006C2C23">
      <w:pPr>
        <w:tabs>
          <w:tab w:val="left" w:pos="0"/>
        </w:tabs>
      </w:pPr>
      <w:r>
        <w:rPr>
          <w:b/>
        </w:rPr>
        <w:t>Q5:</w:t>
      </w:r>
    </w:p>
    <w:p w14:paraId="423B1A94" w14:textId="2FC68068" w:rsidR="0029324F" w:rsidRDefault="00283F2F" w:rsidP="006C2C23">
      <w:pPr>
        <w:tabs>
          <w:tab w:val="left" w:pos="0"/>
        </w:tabs>
      </w:pPr>
      <w:r>
        <w:t xml:space="preserve">                            </w:t>
      </w:r>
      <w:r>
        <w:tab/>
      </w:r>
      <w:r>
        <w:rPr>
          <w:noProof/>
        </w:rPr>
        <w:drawing>
          <wp:inline distT="0" distB="0" distL="0" distR="0" wp14:anchorId="47CE104C" wp14:editId="0D23E58F">
            <wp:extent cx="4159085" cy="4590415"/>
            <wp:effectExtent l="0" t="1270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4159967" cy="4591389"/>
                    </a:xfrm>
                    <a:prstGeom prst="rect">
                      <a:avLst/>
                    </a:prstGeom>
                  </pic:spPr>
                </pic:pic>
              </a:graphicData>
            </a:graphic>
          </wp:inline>
        </w:drawing>
      </w:r>
    </w:p>
    <w:p w14:paraId="5971FF88" w14:textId="0CAE6608" w:rsidR="0029324F" w:rsidRDefault="0029324F" w:rsidP="006C2C23">
      <w:pPr>
        <w:tabs>
          <w:tab w:val="left" w:pos="0"/>
        </w:tabs>
      </w:pPr>
      <w:r>
        <w:t xml:space="preserve">The protocol is not safe. It can be spoofed as in the example above. </w:t>
      </w:r>
    </w:p>
    <w:p w14:paraId="198D0026" w14:textId="5CB2C366" w:rsidR="0029324F" w:rsidRDefault="0029324F" w:rsidP="006C2C23">
      <w:pPr>
        <w:tabs>
          <w:tab w:val="left" w:pos="0"/>
        </w:tabs>
      </w:pPr>
      <w:r>
        <w:t xml:space="preserve">                                    </w:t>
      </w:r>
      <w:r>
        <w:rPr>
          <w:noProof/>
        </w:rPr>
        <w:drawing>
          <wp:inline distT="0" distB="0" distL="0" distR="0" wp14:anchorId="7F6DC158" wp14:editId="4F1B12F3">
            <wp:extent cx="3771900" cy="28289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13">
                      <a:extLst>
                        <a:ext uri="{28A0092B-C50C-407E-A947-70E740481C1C}">
                          <a14:useLocalDpi xmlns:a14="http://schemas.microsoft.com/office/drawing/2010/main" val="0"/>
                        </a:ext>
                      </a:extLst>
                    </a:blip>
                    <a:stretch>
                      <a:fillRect/>
                    </a:stretch>
                  </pic:blipFill>
                  <pic:spPr>
                    <a:xfrm>
                      <a:off x="0" y="0"/>
                      <a:ext cx="3771900" cy="2828925"/>
                    </a:xfrm>
                    <a:prstGeom prst="rect">
                      <a:avLst/>
                    </a:prstGeom>
                  </pic:spPr>
                </pic:pic>
              </a:graphicData>
            </a:graphic>
          </wp:inline>
        </w:drawing>
      </w:r>
    </w:p>
    <w:p w14:paraId="2E24596D" w14:textId="43876F28" w:rsidR="0029324F" w:rsidRDefault="0029324F" w:rsidP="006C2C23">
      <w:pPr>
        <w:tabs>
          <w:tab w:val="left" w:pos="0"/>
        </w:tabs>
      </w:pPr>
      <w:proofErr w:type="gramStart"/>
      <w:r>
        <w:t>Possible fix to the protocol.</w:t>
      </w:r>
      <w:proofErr w:type="gramEnd"/>
      <w:r>
        <w:t xml:space="preserve"> </w:t>
      </w:r>
    </w:p>
    <w:p w14:paraId="1888C46F" w14:textId="77777777" w:rsidR="00C162D4" w:rsidRDefault="00C162D4" w:rsidP="006C2C23">
      <w:pPr>
        <w:tabs>
          <w:tab w:val="left" w:pos="0"/>
        </w:tabs>
      </w:pPr>
    </w:p>
    <w:p w14:paraId="4AE5A859" w14:textId="66B37F4B" w:rsidR="00C162D4" w:rsidRDefault="00C162D4" w:rsidP="006C2C23">
      <w:pPr>
        <w:tabs>
          <w:tab w:val="left" w:pos="0"/>
        </w:tabs>
        <w:rPr>
          <w:b/>
        </w:rPr>
      </w:pPr>
      <w:r>
        <w:rPr>
          <w:b/>
        </w:rPr>
        <w:t>Q3:</w:t>
      </w:r>
    </w:p>
    <w:p w14:paraId="08B11170" w14:textId="2C6B9C38" w:rsidR="00C162D4" w:rsidRDefault="00C162D4" w:rsidP="006C2C23">
      <w:pPr>
        <w:tabs>
          <w:tab w:val="left" w:pos="0"/>
        </w:tabs>
        <w:rPr>
          <w:b/>
        </w:rPr>
      </w:pPr>
      <w:r>
        <w:rPr>
          <w:b/>
        </w:rPr>
        <w:t xml:space="preserve">                      </w:t>
      </w:r>
      <w:r w:rsidRPr="00C162D4">
        <w:rPr>
          <w:b/>
        </w:rPr>
        <w:drawing>
          <wp:inline distT="0" distB="0" distL="0" distR="0" wp14:anchorId="7E054483" wp14:editId="19919EE6">
            <wp:extent cx="3962400" cy="4152900"/>
            <wp:effectExtent l="635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3962400" cy="4152900"/>
                    </a:xfrm>
                    <a:prstGeom prst="rect">
                      <a:avLst/>
                    </a:prstGeom>
                  </pic:spPr>
                </pic:pic>
              </a:graphicData>
            </a:graphic>
          </wp:inline>
        </w:drawing>
      </w:r>
    </w:p>
    <w:p w14:paraId="3754D0C8" w14:textId="77777777" w:rsidR="00C162D4" w:rsidRDefault="00C162D4" w:rsidP="006C2C23">
      <w:pPr>
        <w:tabs>
          <w:tab w:val="left" w:pos="0"/>
        </w:tabs>
        <w:rPr>
          <w:b/>
        </w:rPr>
      </w:pPr>
    </w:p>
    <w:p w14:paraId="2C57817A" w14:textId="6063448B" w:rsidR="00C162D4" w:rsidRDefault="00C162D4" w:rsidP="00C162D4">
      <w:pPr>
        <w:tabs>
          <w:tab w:val="left" w:pos="0"/>
        </w:tabs>
        <w:rPr>
          <w:b/>
        </w:rPr>
      </w:pPr>
      <w:r>
        <w:rPr>
          <w:b/>
          <w:noProof/>
        </w:rPr>
        <w:drawing>
          <wp:inline distT="0" distB="0" distL="0" distR="0" wp14:anchorId="754335FA" wp14:editId="171BCB7B">
            <wp:extent cx="2930313" cy="4584806"/>
            <wp:effectExtent l="10795"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2931001" cy="4585882"/>
                    </a:xfrm>
                    <a:prstGeom prst="rect">
                      <a:avLst/>
                    </a:prstGeom>
                  </pic:spPr>
                </pic:pic>
              </a:graphicData>
            </a:graphic>
          </wp:inline>
        </w:drawing>
      </w:r>
    </w:p>
    <w:p w14:paraId="1080CAD6" w14:textId="77777777" w:rsidR="00C162D4" w:rsidRDefault="00C162D4" w:rsidP="00C162D4">
      <w:pPr>
        <w:tabs>
          <w:tab w:val="left" w:pos="0"/>
        </w:tabs>
      </w:pPr>
      <w:r>
        <w:t xml:space="preserve">The calculated shared key using the </w:t>
      </w:r>
      <w:proofErr w:type="spellStart"/>
      <w:r>
        <w:t>Diffie</w:t>
      </w:r>
      <w:proofErr w:type="spellEnd"/>
      <w:r>
        <w:t xml:space="preserve">-Hellman Key Exchange is: </w:t>
      </w:r>
      <w:r>
        <w:tab/>
      </w:r>
      <w:r>
        <w:tab/>
      </w:r>
      <w:r>
        <w:tab/>
      </w:r>
      <w:r>
        <w:tab/>
      </w:r>
      <w:r>
        <w:tab/>
      </w:r>
      <w:r>
        <w:tab/>
      </w:r>
      <w:r>
        <w:tab/>
      </w:r>
      <w:r>
        <w:tab/>
      </w:r>
    </w:p>
    <w:p w14:paraId="5B496735" w14:textId="37F225B8" w:rsidR="00C162D4" w:rsidRDefault="00C162D4" w:rsidP="00C162D4">
      <w:pPr>
        <w:tabs>
          <w:tab w:val="left" w:pos="0"/>
        </w:tabs>
      </w:pPr>
      <w:r w:rsidRPr="00C162D4">
        <w:t>1937403677556270047</w:t>
      </w:r>
    </w:p>
    <w:p w14:paraId="44CF59C6" w14:textId="77777777" w:rsidR="003C3569" w:rsidRDefault="003C3569" w:rsidP="00C162D4">
      <w:pPr>
        <w:tabs>
          <w:tab w:val="left" w:pos="0"/>
        </w:tabs>
      </w:pPr>
    </w:p>
    <w:p w14:paraId="4AE2DE67" w14:textId="77777777" w:rsidR="00006192" w:rsidRDefault="00006192" w:rsidP="00C162D4">
      <w:pPr>
        <w:tabs>
          <w:tab w:val="left" w:pos="0"/>
        </w:tabs>
      </w:pPr>
    </w:p>
    <w:p w14:paraId="7C7B0489" w14:textId="77599ACA" w:rsidR="00006192" w:rsidRDefault="00006192" w:rsidP="00C162D4">
      <w:pPr>
        <w:tabs>
          <w:tab w:val="left" w:pos="0"/>
        </w:tabs>
        <w:rPr>
          <w:b/>
        </w:rPr>
      </w:pPr>
      <w:r>
        <w:rPr>
          <w:b/>
        </w:rPr>
        <w:t>Q6:</w:t>
      </w:r>
    </w:p>
    <w:p w14:paraId="1669E3EC" w14:textId="77777777" w:rsidR="00006192" w:rsidRDefault="00006192" w:rsidP="00C162D4">
      <w:pPr>
        <w:tabs>
          <w:tab w:val="left" w:pos="0"/>
        </w:tabs>
        <w:rPr>
          <w:b/>
        </w:rPr>
      </w:pPr>
    </w:p>
    <w:p w14:paraId="43943137" w14:textId="2D2D9848" w:rsidR="00006192" w:rsidRDefault="00006192" w:rsidP="00C162D4">
      <w:pPr>
        <w:tabs>
          <w:tab w:val="left" w:pos="0"/>
        </w:tabs>
      </w:pPr>
      <w:r>
        <w:t xml:space="preserve">The </w:t>
      </w:r>
      <w:proofErr w:type="spellStart"/>
      <w:r>
        <w:t>Sosemanuk</w:t>
      </w:r>
      <w:proofErr w:type="spellEnd"/>
      <w:r>
        <w:t xml:space="preserve"> crypto-system is a stream cipher that utilizes a block cipher system ‘Serpent’ under its hood. </w:t>
      </w:r>
    </w:p>
    <w:p w14:paraId="799556CA" w14:textId="77777777" w:rsidR="00006192" w:rsidRPr="00006192" w:rsidRDefault="00006192" w:rsidP="00C162D4">
      <w:pPr>
        <w:tabs>
          <w:tab w:val="left" w:pos="0"/>
        </w:tabs>
      </w:pPr>
    </w:p>
    <w:p w14:paraId="61B3EA47" w14:textId="6F6F1A3A" w:rsidR="003C3569" w:rsidRDefault="00006192" w:rsidP="00C162D4">
      <w:pPr>
        <w:tabs>
          <w:tab w:val="left" w:pos="0"/>
        </w:tabs>
      </w:pPr>
      <w:r>
        <w:t>Its non-block cipher parts are separated into two portions. One is a Linear Feedback Shift Register (LFSR) and another is a FSM.</w:t>
      </w:r>
    </w:p>
    <w:p w14:paraId="7E787D62" w14:textId="77777777" w:rsidR="00006192" w:rsidRDefault="00006192" w:rsidP="00C162D4">
      <w:pPr>
        <w:tabs>
          <w:tab w:val="left" w:pos="0"/>
        </w:tabs>
      </w:pPr>
    </w:p>
    <w:p w14:paraId="144E0634" w14:textId="7F8C5110" w:rsidR="00006192" w:rsidRDefault="00006192" w:rsidP="00C162D4">
      <w:pPr>
        <w:tabs>
          <w:tab w:val="left" w:pos="0"/>
        </w:tabs>
      </w:pPr>
      <w:r>
        <w:t xml:space="preserve">The finite state machine </w:t>
      </w:r>
      <w:r w:rsidR="00913795">
        <w:t xml:space="preserve">is initialized by </w:t>
      </w:r>
      <w:r>
        <w:t>t</w:t>
      </w:r>
      <w:r w:rsidR="00913795">
        <w:t xml:space="preserve">he inputs generated by the LFSR.  The FSM processes the inputs based on its state, and then send its output to the ‘Serpent’ block cipher system to be encrypted. The output of the ‘Serpent’ block cipher is then further XOR with the LFSR outputs to provide further confusion. </w:t>
      </w:r>
    </w:p>
    <w:p w14:paraId="6F1707F7" w14:textId="77777777" w:rsidR="000E61C4" w:rsidRDefault="000E61C4" w:rsidP="00C162D4">
      <w:pPr>
        <w:tabs>
          <w:tab w:val="left" w:pos="0"/>
        </w:tabs>
      </w:pPr>
    </w:p>
    <w:p w14:paraId="4E702CAD" w14:textId="6F79B8F3" w:rsidR="000E61C4" w:rsidRDefault="000E61C4" w:rsidP="00C162D4">
      <w:pPr>
        <w:tabs>
          <w:tab w:val="left" w:pos="0"/>
        </w:tabs>
      </w:pPr>
      <w:r>
        <w:t>The FSM has finite state, thus it is deterministic. But its inputs R1</w:t>
      </w:r>
      <w:r w:rsidRPr="000E61C4">
        <w:rPr>
          <w:vertAlign w:val="subscript"/>
        </w:rPr>
        <w:t>t</w:t>
      </w:r>
      <w:r>
        <w:t>, R2</w:t>
      </w:r>
      <w:r w:rsidRPr="000E61C4">
        <w:rPr>
          <w:vertAlign w:val="subscript"/>
        </w:rPr>
        <w:t>t</w:t>
      </w:r>
      <w:r>
        <w:t xml:space="preserve">, </w:t>
      </w:r>
      <w:proofErr w:type="spellStart"/>
      <w:r>
        <w:t>f</w:t>
      </w:r>
      <w:r w:rsidRPr="000E61C4">
        <w:rPr>
          <w:vertAlign w:val="subscript"/>
        </w:rPr>
        <w:t>t</w:t>
      </w:r>
      <w:proofErr w:type="spellEnd"/>
      <w:r>
        <w:t xml:space="preserve"> are manipu</w:t>
      </w:r>
      <w:r w:rsidR="009A101E">
        <w:t>lated by the inputs of the LFSR.</w:t>
      </w:r>
      <w:r>
        <w:t xml:space="preserve"> </w:t>
      </w:r>
      <w:r w:rsidR="009A101E">
        <w:t xml:space="preserve">The outputs of LFSR together with the state of FSM provide the FSM a degree of probabilistic characters.  </w:t>
      </w:r>
    </w:p>
    <w:p w14:paraId="5BA1181E" w14:textId="77777777" w:rsidR="000E61C4" w:rsidRDefault="000E61C4" w:rsidP="00C162D4">
      <w:pPr>
        <w:tabs>
          <w:tab w:val="left" w:pos="0"/>
        </w:tabs>
      </w:pPr>
    </w:p>
    <w:p w14:paraId="5829267D" w14:textId="4D62AB0F" w:rsidR="000E61C4" w:rsidRPr="000E61C4" w:rsidRDefault="000E61C4" w:rsidP="000E61C4">
      <w:pPr>
        <w:tabs>
          <w:tab w:val="left" w:pos="0"/>
        </w:tabs>
        <w:rPr>
          <w:u w:val="single"/>
        </w:rPr>
      </w:pPr>
      <w:r>
        <w:tab/>
      </w:r>
      <w:r>
        <w:tab/>
      </w:r>
      <w:proofErr w:type="spellStart"/>
      <w:proofErr w:type="gramStart"/>
      <w:r>
        <w:rPr>
          <w:u w:val="single"/>
        </w:rPr>
        <w:t>F</w:t>
      </w:r>
      <w:r w:rsidRPr="000E61C4">
        <w:rPr>
          <w:u w:val="single"/>
        </w:rPr>
        <w:t>SM</w:t>
      </w:r>
      <w:r w:rsidRPr="000E61C4">
        <w:rPr>
          <w:u w:val="single"/>
          <w:vertAlign w:val="subscript"/>
        </w:rPr>
        <w:t>t</w:t>
      </w:r>
      <w:proofErr w:type="spellEnd"/>
      <w:r w:rsidRPr="000E61C4">
        <w:rPr>
          <w:u w:val="single"/>
        </w:rPr>
        <w:t xml:space="preserve"> :</w:t>
      </w:r>
      <w:proofErr w:type="gramEnd"/>
      <w:r w:rsidRPr="000E61C4">
        <w:rPr>
          <w:u w:val="single"/>
        </w:rPr>
        <w:t xml:space="preserve"> (R1t−1, R2t−1, st+1, st+8, st+9) 7→ (R1t , R2t , </w:t>
      </w:r>
      <w:proofErr w:type="spellStart"/>
      <w:r w:rsidRPr="000E61C4">
        <w:rPr>
          <w:u w:val="single"/>
        </w:rPr>
        <w:t>ft</w:t>
      </w:r>
      <w:proofErr w:type="spellEnd"/>
      <w:r w:rsidRPr="000E61C4">
        <w:rPr>
          <w:u w:val="single"/>
        </w:rPr>
        <w:t>)</w:t>
      </w:r>
    </w:p>
    <w:p w14:paraId="352B1084" w14:textId="77777777" w:rsidR="000E61C4" w:rsidRDefault="000E61C4" w:rsidP="00C162D4">
      <w:pPr>
        <w:tabs>
          <w:tab w:val="left" w:pos="0"/>
        </w:tabs>
      </w:pPr>
    </w:p>
    <w:p w14:paraId="61998EA2" w14:textId="3BEB3C9C" w:rsidR="000E61C4" w:rsidRDefault="000E61C4" w:rsidP="00C162D4">
      <w:pPr>
        <w:tabs>
          <w:tab w:val="left" w:pos="0"/>
        </w:tabs>
      </w:pPr>
      <w:r>
        <w:t xml:space="preserve">                                       </w:t>
      </w:r>
      <w:r>
        <w:rPr>
          <w:noProof/>
        </w:rPr>
        <w:drawing>
          <wp:inline distT="0" distB="0" distL="0" distR="0" wp14:anchorId="62D5BDEB" wp14:editId="08F269B4">
            <wp:extent cx="3136900" cy="29083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8 at 6.13.03 PM.png"/>
                    <pic:cNvPicPr/>
                  </pic:nvPicPr>
                  <pic:blipFill>
                    <a:blip r:embed="rId16">
                      <a:extLst>
                        <a:ext uri="{28A0092B-C50C-407E-A947-70E740481C1C}">
                          <a14:useLocalDpi xmlns:a14="http://schemas.microsoft.com/office/drawing/2010/main" val="0"/>
                        </a:ext>
                      </a:extLst>
                    </a:blip>
                    <a:stretch>
                      <a:fillRect/>
                    </a:stretch>
                  </pic:blipFill>
                  <pic:spPr>
                    <a:xfrm>
                      <a:off x="0" y="0"/>
                      <a:ext cx="3136900" cy="2908300"/>
                    </a:xfrm>
                    <a:prstGeom prst="rect">
                      <a:avLst/>
                    </a:prstGeom>
                  </pic:spPr>
                </pic:pic>
              </a:graphicData>
            </a:graphic>
          </wp:inline>
        </w:drawing>
      </w:r>
    </w:p>
    <w:p w14:paraId="5D492E9F" w14:textId="77777777" w:rsidR="000E61C4" w:rsidRDefault="000E61C4" w:rsidP="00C162D4">
      <w:pPr>
        <w:tabs>
          <w:tab w:val="left" w:pos="0"/>
        </w:tabs>
      </w:pPr>
    </w:p>
    <w:p w14:paraId="5B8E713D" w14:textId="77777777" w:rsidR="000E61C4" w:rsidRDefault="000E61C4" w:rsidP="00C162D4">
      <w:pPr>
        <w:tabs>
          <w:tab w:val="left" w:pos="0"/>
        </w:tabs>
      </w:pPr>
    </w:p>
    <w:p w14:paraId="2BB92BA1" w14:textId="59EA024A" w:rsidR="009A101E" w:rsidRDefault="009A101E" w:rsidP="00C162D4">
      <w:pPr>
        <w:tabs>
          <w:tab w:val="left" w:pos="0"/>
        </w:tabs>
      </w:pPr>
      <w:r>
        <w:t xml:space="preserve">The LFSR will execute 4 rounds; the FSM will save the output of each round. Once the rounds are completed, the FSM will send the save data to the ‘serpent’ block cipher. Here the output of FSM will be whiten by the specify ‘Key’. </w:t>
      </w:r>
    </w:p>
    <w:p w14:paraId="0166B43E" w14:textId="77777777" w:rsidR="009A101E" w:rsidRDefault="009A101E" w:rsidP="00C162D4">
      <w:pPr>
        <w:tabs>
          <w:tab w:val="left" w:pos="0"/>
        </w:tabs>
      </w:pPr>
    </w:p>
    <w:p w14:paraId="5C1D5C74" w14:textId="6607AB38" w:rsidR="009A101E" w:rsidRDefault="009A101E" w:rsidP="00C162D4">
      <w:pPr>
        <w:tabs>
          <w:tab w:val="left" w:pos="0"/>
        </w:tabs>
      </w:pPr>
      <w:r>
        <w:t xml:space="preserve">                                                 `</w:t>
      </w:r>
      <w:r>
        <w:rPr>
          <w:noProof/>
        </w:rPr>
        <w:drawing>
          <wp:inline distT="0" distB="0" distL="0" distR="0" wp14:anchorId="2A421092" wp14:editId="43828BC7">
            <wp:extent cx="2641600" cy="73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8 at 6.25.06 PM.png"/>
                    <pic:cNvPicPr/>
                  </pic:nvPicPr>
                  <pic:blipFill>
                    <a:blip r:embed="rId17">
                      <a:extLst>
                        <a:ext uri="{28A0092B-C50C-407E-A947-70E740481C1C}">
                          <a14:useLocalDpi xmlns:a14="http://schemas.microsoft.com/office/drawing/2010/main" val="0"/>
                        </a:ext>
                      </a:extLst>
                    </a:blip>
                    <a:stretch>
                      <a:fillRect/>
                    </a:stretch>
                  </pic:blipFill>
                  <pic:spPr>
                    <a:xfrm>
                      <a:off x="0" y="0"/>
                      <a:ext cx="2641600" cy="736600"/>
                    </a:xfrm>
                    <a:prstGeom prst="rect">
                      <a:avLst/>
                    </a:prstGeom>
                  </pic:spPr>
                </pic:pic>
              </a:graphicData>
            </a:graphic>
          </wp:inline>
        </w:drawing>
      </w:r>
      <w:r>
        <w:t xml:space="preserve">   </w:t>
      </w:r>
    </w:p>
    <w:p w14:paraId="30344156" w14:textId="2EF89722" w:rsidR="009A101E" w:rsidRDefault="00BA3050" w:rsidP="00C162D4">
      <w:pPr>
        <w:tabs>
          <w:tab w:val="left" w:pos="0"/>
        </w:tabs>
      </w:pPr>
      <w:r>
        <w:t>We can think of the FSM and LFSR layers of t</w:t>
      </w:r>
      <w:r>
        <w:t xml:space="preserve">he </w:t>
      </w:r>
      <w:proofErr w:type="spellStart"/>
      <w:r>
        <w:t>Sosemanuk</w:t>
      </w:r>
      <w:proofErr w:type="spellEnd"/>
      <w:r>
        <w:t xml:space="preserve"> crypto-system</w:t>
      </w:r>
      <w:r>
        <w:t xml:space="preserve"> as the diffusion layer of the standard AES system. And the ‘Serpent’ block cipher portion of the system as the confusion and whitening portion in the AES system. </w:t>
      </w:r>
    </w:p>
    <w:p w14:paraId="77F266D1" w14:textId="77777777" w:rsidR="009A101E" w:rsidRDefault="009A101E" w:rsidP="00C162D4">
      <w:pPr>
        <w:tabs>
          <w:tab w:val="left" w:pos="0"/>
        </w:tabs>
      </w:pPr>
    </w:p>
    <w:p w14:paraId="4F407C6E" w14:textId="77777777" w:rsidR="009A101E" w:rsidRPr="00C162D4" w:rsidRDefault="009A101E" w:rsidP="00C162D4">
      <w:pPr>
        <w:tabs>
          <w:tab w:val="left" w:pos="0"/>
        </w:tabs>
      </w:pPr>
      <w:bookmarkStart w:id="0" w:name="_GoBack"/>
      <w:bookmarkEnd w:id="0"/>
    </w:p>
    <w:sectPr w:rsidR="009A101E" w:rsidRPr="00C162D4" w:rsidSect="009A101E">
      <w:headerReference w:type="default" r:id="rId18"/>
      <w:headerReference w:type="firs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BA6BA1" w14:textId="77777777" w:rsidR="009A101E" w:rsidRDefault="009A101E" w:rsidP="00BC1CDB">
      <w:r>
        <w:separator/>
      </w:r>
    </w:p>
  </w:endnote>
  <w:endnote w:type="continuationSeparator" w:id="0">
    <w:p w14:paraId="7465D8A8" w14:textId="77777777" w:rsidR="009A101E" w:rsidRDefault="009A101E" w:rsidP="00BC1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EC4471" w14:textId="77777777" w:rsidR="009A101E" w:rsidRDefault="009A101E" w:rsidP="00BC1CDB">
      <w:r>
        <w:separator/>
      </w:r>
    </w:p>
  </w:footnote>
  <w:footnote w:type="continuationSeparator" w:id="0">
    <w:p w14:paraId="377D32FA" w14:textId="77777777" w:rsidR="009A101E" w:rsidRDefault="009A101E" w:rsidP="00BC1C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2C43F4" w14:textId="73557346" w:rsidR="009A101E" w:rsidRDefault="009A101E" w:rsidP="009A101E">
    <w:pPr>
      <w:pStyle w:val="Header"/>
      <w:tabs>
        <w:tab w:val="left" w:pos="174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7EF726" w14:textId="6C0E512D" w:rsidR="009A101E" w:rsidRDefault="009A101E">
    <w:pPr>
      <w:pStyle w:val="Header"/>
    </w:pPr>
    <w:r>
      <w:t>Jusan Ng (jn2427)</w:t>
    </w:r>
    <w:r>
      <w:tab/>
      <w:t>Network Security HW1</w:t>
    </w:r>
    <w:r>
      <w:tab/>
      <w:t>Spring 2015</w:t>
    </w:r>
  </w:p>
  <w:p w14:paraId="40DCBFE7" w14:textId="6FBACB18" w:rsidR="009A101E" w:rsidRDefault="009A101E">
    <w:pPr>
      <w:pStyle w:val="Header"/>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B448A98"/>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2D7646EE"/>
    <w:multiLevelType w:val="hybridMultilevel"/>
    <w:tmpl w:val="86FAB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2836036"/>
    <w:multiLevelType w:val="hybridMultilevel"/>
    <w:tmpl w:val="94DE8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0141F3A"/>
    <w:multiLevelType w:val="hybridMultilevel"/>
    <w:tmpl w:val="5EAA17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71E22F09"/>
    <w:multiLevelType w:val="hybridMultilevel"/>
    <w:tmpl w:val="FBB4C62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DB15496"/>
    <w:multiLevelType w:val="hybridMultilevel"/>
    <w:tmpl w:val="9F1A1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1CDB"/>
    <w:rsid w:val="00006192"/>
    <w:rsid w:val="00035D7A"/>
    <w:rsid w:val="000E61C4"/>
    <w:rsid w:val="001034BE"/>
    <w:rsid w:val="00123177"/>
    <w:rsid w:val="00242E40"/>
    <w:rsid w:val="00283F2F"/>
    <w:rsid w:val="0029324F"/>
    <w:rsid w:val="002E1179"/>
    <w:rsid w:val="003C3569"/>
    <w:rsid w:val="00524555"/>
    <w:rsid w:val="005E3209"/>
    <w:rsid w:val="006C2C23"/>
    <w:rsid w:val="007A6F11"/>
    <w:rsid w:val="008E5FF3"/>
    <w:rsid w:val="00913795"/>
    <w:rsid w:val="009218F9"/>
    <w:rsid w:val="0097525F"/>
    <w:rsid w:val="009A101E"/>
    <w:rsid w:val="00AA16F5"/>
    <w:rsid w:val="00BA3050"/>
    <w:rsid w:val="00BC1CDB"/>
    <w:rsid w:val="00C162D4"/>
    <w:rsid w:val="00E618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84C26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1CDB"/>
    <w:pPr>
      <w:tabs>
        <w:tab w:val="center" w:pos="4320"/>
        <w:tab w:val="right" w:pos="8640"/>
      </w:tabs>
    </w:pPr>
  </w:style>
  <w:style w:type="character" w:customStyle="1" w:styleId="HeaderChar">
    <w:name w:val="Header Char"/>
    <w:basedOn w:val="DefaultParagraphFont"/>
    <w:link w:val="Header"/>
    <w:uiPriority w:val="99"/>
    <w:rsid w:val="00BC1CDB"/>
  </w:style>
  <w:style w:type="paragraph" w:styleId="Footer">
    <w:name w:val="footer"/>
    <w:basedOn w:val="Normal"/>
    <w:link w:val="FooterChar"/>
    <w:uiPriority w:val="99"/>
    <w:unhideWhenUsed/>
    <w:rsid w:val="00BC1CDB"/>
    <w:pPr>
      <w:tabs>
        <w:tab w:val="center" w:pos="4320"/>
        <w:tab w:val="right" w:pos="8640"/>
      </w:tabs>
    </w:pPr>
  </w:style>
  <w:style w:type="character" w:customStyle="1" w:styleId="FooterChar">
    <w:name w:val="Footer Char"/>
    <w:basedOn w:val="DefaultParagraphFont"/>
    <w:link w:val="Footer"/>
    <w:uiPriority w:val="99"/>
    <w:rsid w:val="00BC1CDB"/>
  </w:style>
  <w:style w:type="paragraph" w:styleId="ListParagraph">
    <w:name w:val="List Paragraph"/>
    <w:basedOn w:val="Normal"/>
    <w:uiPriority w:val="34"/>
    <w:qFormat/>
    <w:rsid w:val="00BC1CDB"/>
    <w:pPr>
      <w:ind w:left="720"/>
      <w:contextualSpacing/>
    </w:pPr>
  </w:style>
  <w:style w:type="paragraph" w:styleId="BalloonText">
    <w:name w:val="Balloon Text"/>
    <w:basedOn w:val="Normal"/>
    <w:link w:val="BalloonTextChar"/>
    <w:uiPriority w:val="99"/>
    <w:semiHidden/>
    <w:unhideWhenUsed/>
    <w:rsid w:val="005E32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E3209"/>
    <w:rPr>
      <w:rFonts w:ascii="Lucida Grande" w:hAnsi="Lucida Grande" w:cs="Lucida Grande"/>
      <w:sz w:val="18"/>
      <w:szCs w:val="18"/>
    </w:rPr>
  </w:style>
  <w:style w:type="paragraph" w:styleId="NoteLevel1">
    <w:name w:val="Note Level 1"/>
    <w:basedOn w:val="Normal"/>
    <w:uiPriority w:val="99"/>
    <w:unhideWhenUsed/>
    <w:rsid w:val="005E3209"/>
    <w:pPr>
      <w:keepNext/>
      <w:numPr>
        <w:numId w:val="4"/>
      </w:numPr>
      <w:contextualSpacing/>
      <w:outlineLvl w:val="0"/>
    </w:pPr>
    <w:rPr>
      <w:rFonts w:ascii="Verdana" w:hAnsi="Verdana"/>
    </w:rPr>
  </w:style>
  <w:style w:type="paragraph" w:styleId="NoteLevel2">
    <w:name w:val="Note Level 2"/>
    <w:basedOn w:val="Normal"/>
    <w:uiPriority w:val="99"/>
    <w:unhideWhenUsed/>
    <w:rsid w:val="005E3209"/>
    <w:pPr>
      <w:keepNext/>
      <w:numPr>
        <w:ilvl w:val="1"/>
        <w:numId w:val="4"/>
      </w:numPr>
      <w:contextualSpacing/>
      <w:outlineLvl w:val="1"/>
    </w:pPr>
    <w:rPr>
      <w:rFonts w:ascii="Verdana" w:hAnsi="Verdana"/>
    </w:rPr>
  </w:style>
  <w:style w:type="paragraph" w:styleId="NoteLevel3">
    <w:name w:val="Note Level 3"/>
    <w:basedOn w:val="Normal"/>
    <w:uiPriority w:val="99"/>
    <w:unhideWhenUsed/>
    <w:rsid w:val="005E3209"/>
    <w:pPr>
      <w:keepNext/>
      <w:numPr>
        <w:ilvl w:val="2"/>
        <w:numId w:val="4"/>
      </w:numPr>
      <w:contextualSpacing/>
      <w:outlineLvl w:val="2"/>
    </w:pPr>
    <w:rPr>
      <w:rFonts w:ascii="Verdana" w:hAnsi="Verdana"/>
    </w:rPr>
  </w:style>
  <w:style w:type="paragraph" w:styleId="NoteLevel4">
    <w:name w:val="Note Level 4"/>
    <w:basedOn w:val="Normal"/>
    <w:uiPriority w:val="99"/>
    <w:unhideWhenUsed/>
    <w:rsid w:val="005E3209"/>
    <w:pPr>
      <w:keepNext/>
      <w:numPr>
        <w:ilvl w:val="3"/>
        <w:numId w:val="4"/>
      </w:numPr>
      <w:contextualSpacing/>
      <w:outlineLvl w:val="3"/>
    </w:pPr>
    <w:rPr>
      <w:rFonts w:ascii="Verdana" w:hAnsi="Verdana"/>
    </w:rPr>
  </w:style>
  <w:style w:type="paragraph" w:styleId="NoteLevel5">
    <w:name w:val="Note Level 5"/>
    <w:basedOn w:val="Normal"/>
    <w:uiPriority w:val="99"/>
    <w:unhideWhenUsed/>
    <w:rsid w:val="005E3209"/>
    <w:pPr>
      <w:keepNext/>
      <w:numPr>
        <w:ilvl w:val="4"/>
        <w:numId w:val="4"/>
      </w:numPr>
      <w:contextualSpacing/>
      <w:outlineLvl w:val="4"/>
    </w:pPr>
    <w:rPr>
      <w:rFonts w:ascii="Verdana" w:hAnsi="Verdana"/>
    </w:rPr>
  </w:style>
  <w:style w:type="paragraph" w:styleId="NoteLevel6">
    <w:name w:val="Note Level 6"/>
    <w:basedOn w:val="Normal"/>
    <w:uiPriority w:val="99"/>
    <w:semiHidden/>
    <w:unhideWhenUsed/>
    <w:rsid w:val="005E3209"/>
    <w:pPr>
      <w:keepNext/>
      <w:numPr>
        <w:ilvl w:val="5"/>
        <w:numId w:val="4"/>
      </w:numPr>
      <w:contextualSpacing/>
      <w:outlineLvl w:val="5"/>
    </w:pPr>
    <w:rPr>
      <w:rFonts w:ascii="Verdana" w:hAnsi="Verdana"/>
    </w:rPr>
  </w:style>
  <w:style w:type="paragraph" w:styleId="NoteLevel7">
    <w:name w:val="Note Level 7"/>
    <w:basedOn w:val="Normal"/>
    <w:uiPriority w:val="99"/>
    <w:semiHidden/>
    <w:unhideWhenUsed/>
    <w:rsid w:val="005E3209"/>
    <w:pPr>
      <w:keepNext/>
      <w:numPr>
        <w:ilvl w:val="6"/>
        <w:numId w:val="4"/>
      </w:numPr>
      <w:contextualSpacing/>
      <w:outlineLvl w:val="6"/>
    </w:pPr>
    <w:rPr>
      <w:rFonts w:ascii="Verdana" w:hAnsi="Verdana"/>
    </w:rPr>
  </w:style>
  <w:style w:type="paragraph" w:styleId="NoteLevel8">
    <w:name w:val="Note Level 8"/>
    <w:basedOn w:val="Normal"/>
    <w:uiPriority w:val="99"/>
    <w:semiHidden/>
    <w:unhideWhenUsed/>
    <w:rsid w:val="005E3209"/>
    <w:pPr>
      <w:keepNext/>
      <w:numPr>
        <w:ilvl w:val="7"/>
        <w:numId w:val="4"/>
      </w:numPr>
      <w:contextualSpacing/>
      <w:outlineLvl w:val="7"/>
    </w:pPr>
    <w:rPr>
      <w:rFonts w:ascii="Verdana" w:hAnsi="Verdana"/>
    </w:rPr>
  </w:style>
  <w:style w:type="paragraph" w:styleId="NoteLevel9">
    <w:name w:val="Note Level 9"/>
    <w:basedOn w:val="Normal"/>
    <w:uiPriority w:val="99"/>
    <w:semiHidden/>
    <w:unhideWhenUsed/>
    <w:rsid w:val="005E3209"/>
    <w:pPr>
      <w:keepNext/>
      <w:numPr>
        <w:ilvl w:val="8"/>
        <w:numId w:val="4"/>
      </w:numPr>
      <w:contextualSpacing/>
      <w:outlineLvl w:val="8"/>
    </w:pPr>
    <w:rPr>
      <w:rFonts w:ascii="Verdana" w:hAnsi="Verdan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1CDB"/>
    <w:pPr>
      <w:tabs>
        <w:tab w:val="center" w:pos="4320"/>
        <w:tab w:val="right" w:pos="8640"/>
      </w:tabs>
    </w:pPr>
  </w:style>
  <w:style w:type="character" w:customStyle="1" w:styleId="HeaderChar">
    <w:name w:val="Header Char"/>
    <w:basedOn w:val="DefaultParagraphFont"/>
    <w:link w:val="Header"/>
    <w:uiPriority w:val="99"/>
    <w:rsid w:val="00BC1CDB"/>
  </w:style>
  <w:style w:type="paragraph" w:styleId="Footer">
    <w:name w:val="footer"/>
    <w:basedOn w:val="Normal"/>
    <w:link w:val="FooterChar"/>
    <w:uiPriority w:val="99"/>
    <w:unhideWhenUsed/>
    <w:rsid w:val="00BC1CDB"/>
    <w:pPr>
      <w:tabs>
        <w:tab w:val="center" w:pos="4320"/>
        <w:tab w:val="right" w:pos="8640"/>
      </w:tabs>
    </w:pPr>
  </w:style>
  <w:style w:type="character" w:customStyle="1" w:styleId="FooterChar">
    <w:name w:val="Footer Char"/>
    <w:basedOn w:val="DefaultParagraphFont"/>
    <w:link w:val="Footer"/>
    <w:uiPriority w:val="99"/>
    <w:rsid w:val="00BC1CDB"/>
  </w:style>
  <w:style w:type="paragraph" w:styleId="ListParagraph">
    <w:name w:val="List Paragraph"/>
    <w:basedOn w:val="Normal"/>
    <w:uiPriority w:val="34"/>
    <w:qFormat/>
    <w:rsid w:val="00BC1CDB"/>
    <w:pPr>
      <w:ind w:left="720"/>
      <w:contextualSpacing/>
    </w:pPr>
  </w:style>
  <w:style w:type="paragraph" w:styleId="BalloonText">
    <w:name w:val="Balloon Text"/>
    <w:basedOn w:val="Normal"/>
    <w:link w:val="BalloonTextChar"/>
    <w:uiPriority w:val="99"/>
    <w:semiHidden/>
    <w:unhideWhenUsed/>
    <w:rsid w:val="005E320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E3209"/>
    <w:rPr>
      <w:rFonts w:ascii="Lucida Grande" w:hAnsi="Lucida Grande" w:cs="Lucida Grande"/>
      <w:sz w:val="18"/>
      <w:szCs w:val="18"/>
    </w:rPr>
  </w:style>
  <w:style w:type="paragraph" w:styleId="NoteLevel1">
    <w:name w:val="Note Level 1"/>
    <w:basedOn w:val="Normal"/>
    <w:uiPriority w:val="99"/>
    <w:unhideWhenUsed/>
    <w:rsid w:val="005E3209"/>
    <w:pPr>
      <w:keepNext/>
      <w:numPr>
        <w:numId w:val="4"/>
      </w:numPr>
      <w:contextualSpacing/>
      <w:outlineLvl w:val="0"/>
    </w:pPr>
    <w:rPr>
      <w:rFonts w:ascii="Verdana" w:hAnsi="Verdana"/>
    </w:rPr>
  </w:style>
  <w:style w:type="paragraph" w:styleId="NoteLevel2">
    <w:name w:val="Note Level 2"/>
    <w:basedOn w:val="Normal"/>
    <w:uiPriority w:val="99"/>
    <w:unhideWhenUsed/>
    <w:rsid w:val="005E3209"/>
    <w:pPr>
      <w:keepNext/>
      <w:numPr>
        <w:ilvl w:val="1"/>
        <w:numId w:val="4"/>
      </w:numPr>
      <w:contextualSpacing/>
      <w:outlineLvl w:val="1"/>
    </w:pPr>
    <w:rPr>
      <w:rFonts w:ascii="Verdana" w:hAnsi="Verdana"/>
    </w:rPr>
  </w:style>
  <w:style w:type="paragraph" w:styleId="NoteLevel3">
    <w:name w:val="Note Level 3"/>
    <w:basedOn w:val="Normal"/>
    <w:uiPriority w:val="99"/>
    <w:unhideWhenUsed/>
    <w:rsid w:val="005E3209"/>
    <w:pPr>
      <w:keepNext/>
      <w:numPr>
        <w:ilvl w:val="2"/>
        <w:numId w:val="4"/>
      </w:numPr>
      <w:contextualSpacing/>
      <w:outlineLvl w:val="2"/>
    </w:pPr>
    <w:rPr>
      <w:rFonts w:ascii="Verdana" w:hAnsi="Verdana"/>
    </w:rPr>
  </w:style>
  <w:style w:type="paragraph" w:styleId="NoteLevel4">
    <w:name w:val="Note Level 4"/>
    <w:basedOn w:val="Normal"/>
    <w:uiPriority w:val="99"/>
    <w:unhideWhenUsed/>
    <w:rsid w:val="005E3209"/>
    <w:pPr>
      <w:keepNext/>
      <w:numPr>
        <w:ilvl w:val="3"/>
        <w:numId w:val="4"/>
      </w:numPr>
      <w:contextualSpacing/>
      <w:outlineLvl w:val="3"/>
    </w:pPr>
    <w:rPr>
      <w:rFonts w:ascii="Verdana" w:hAnsi="Verdana"/>
    </w:rPr>
  </w:style>
  <w:style w:type="paragraph" w:styleId="NoteLevel5">
    <w:name w:val="Note Level 5"/>
    <w:basedOn w:val="Normal"/>
    <w:uiPriority w:val="99"/>
    <w:unhideWhenUsed/>
    <w:rsid w:val="005E3209"/>
    <w:pPr>
      <w:keepNext/>
      <w:numPr>
        <w:ilvl w:val="4"/>
        <w:numId w:val="4"/>
      </w:numPr>
      <w:contextualSpacing/>
      <w:outlineLvl w:val="4"/>
    </w:pPr>
    <w:rPr>
      <w:rFonts w:ascii="Verdana" w:hAnsi="Verdana"/>
    </w:rPr>
  </w:style>
  <w:style w:type="paragraph" w:styleId="NoteLevel6">
    <w:name w:val="Note Level 6"/>
    <w:basedOn w:val="Normal"/>
    <w:uiPriority w:val="99"/>
    <w:semiHidden/>
    <w:unhideWhenUsed/>
    <w:rsid w:val="005E3209"/>
    <w:pPr>
      <w:keepNext/>
      <w:numPr>
        <w:ilvl w:val="5"/>
        <w:numId w:val="4"/>
      </w:numPr>
      <w:contextualSpacing/>
      <w:outlineLvl w:val="5"/>
    </w:pPr>
    <w:rPr>
      <w:rFonts w:ascii="Verdana" w:hAnsi="Verdana"/>
    </w:rPr>
  </w:style>
  <w:style w:type="paragraph" w:styleId="NoteLevel7">
    <w:name w:val="Note Level 7"/>
    <w:basedOn w:val="Normal"/>
    <w:uiPriority w:val="99"/>
    <w:semiHidden/>
    <w:unhideWhenUsed/>
    <w:rsid w:val="005E3209"/>
    <w:pPr>
      <w:keepNext/>
      <w:numPr>
        <w:ilvl w:val="6"/>
        <w:numId w:val="4"/>
      </w:numPr>
      <w:contextualSpacing/>
      <w:outlineLvl w:val="6"/>
    </w:pPr>
    <w:rPr>
      <w:rFonts w:ascii="Verdana" w:hAnsi="Verdana"/>
    </w:rPr>
  </w:style>
  <w:style w:type="paragraph" w:styleId="NoteLevel8">
    <w:name w:val="Note Level 8"/>
    <w:basedOn w:val="Normal"/>
    <w:uiPriority w:val="99"/>
    <w:semiHidden/>
    <w:unhideWhenUsed/>
    <w:rsid w:val="005E3209"/>
    <w:pPr>
      <w:keepNext/>
      <w:numPr>
        <w:ilvl w:val="7"/>
        <w:numId w:val="4"/>
      </w:numPr>
      <w:contextualSpacing/>
      <w:outlineLvl w:val="7"/>
    </w:pPr>
    <w:rPr>
      <w:rFonts w:ascii="Verdana" w:hAnsi="Verdana"/>
    </w:rPr>
  </w:style>
  <w:style w:type="paragraph" w:styleId="NoteLevel9">
    <w:name w:val="Note Level 9"/>
    <w:basedOn w:val="Normal"/>
    <w:uiPriority w:val="99"/>
    <w:semiHidden/>
    <w:unhideWhenUsed/>
    <w:rsid w:val="005E3209"/>
    <w:pPr>
      <w:keepNext/>
      <w:numPr>
        <w:ilvl w:val="8"/>
        <w:numId w:val="4"/>
      </w:numPr>
      <w:contextualSpacing/>
      <w:outlineLvl w:val="8"/>
    </w:pPr>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203773">
      <w:bodyDiv w:val="1"/>
      <w:marLeft w:val="0"/>
      <w:marRight w:val="0"/>
      <w:marTop w:val="0"/>
      <w:marBottom w:val="0"/>
      <w:divBdr>
        <w:top w:val="none" w:sz="0" w:space="0" w:color="auto"/>
        <w:left w:val="none" w:sz="0" w:space="0" w:color="auto"/>
        <w:bottom w:val="none" w:sz="0" w:space="0" w:color="auto"/>
        <w:right w:val="none" w:sz="0" w:space="0" w:color="auto"/>
      </w:divBdr>
    </w:div>
    <w:div w:id="20016870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1D7EC-18DC-AB40-87C5-6950F3126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7</Pages>
  <Words>796</Words>
  <Characters>4542</Characters>
  <Application>Microsoft Macintosh Word</Application>
  <DocSecurity>0</DocSecurity>
  <Lines>37</Lines>
  <Paragraphs>10</Paragraphs>
  <ScaleCrop>false</ScaleCrop>
  <Company>Columbia University</Company>
  <LinksUpToDate>false</LinksUpToDate>
  <CharactersWithSpaces>5328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CUIT</dc:creator>
  <cp:keywords/>
  <dc:description/>
  <cp:lastModifiedBy>Jusan Ng</cp:lastModifiedBy>
  <cp:revision>10</cp:revision>
  <dcterms:created xsi:type="dcterms:W3CDTF">2015-02-01T07:51:00Z</dcterms:created>
  <dcterms:modified xsi:type="dcterms:W3CDTF">2015-02-18T23:29:00Z</dcterms:modified>
</cp:coreProperties>
</file>